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25" w:rsidRPr="00AD7439" w:rsidRDefault="006C4125" w:rsidP="006C41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C4125">
        <w:rPr>
          <w:rFonts w:ascii="Times New Roman" w:hAnsi="Times New Roman"/>
          <w:sz w:val="24"/>
          <w:szCs w:val="24"/>
        </w:rPr>
        <w:t xml:space="preserve"> </w:t>
      </w:r>
      <w:r w:rsidRPr="00AD7439">
        <w:rPr>
          <w:rFonts w:ascii="Times New Roman" w:hAnsi="Times New Roman"/>
          <w:sz w:val="28"/>
          <w:szCs w:val="28"/>
          <w:lang w:eastAsia="en-US"/>
        </w:rPr>
        <w:t>Муниципальное автономное дошкольное образовательное учреждение</w:t>
      </w:r>
    </w:p>
    <w:p w:rsidR="006C4125" w:rsidRPr="00AD7439" w:rsidRDefault="006C4125" w:rsidP="006C41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D7439">
        <w:rPr>
          <w:rFonts w:ascii="Times New Roman" w:hAnsi="Times New Roman"/>
          <w:sz w:val="28"/>
          <w:szCs w:val="28"/>
          <w:lang w:eastAsia="en-US"/>
        </w:rPr>
        <w:t>«Детский сад № 57»</w:t>
      </w:r>
    </w:p>
    <w:p w:rsidR="006C4125" w:rsidRPr="002A1478" w:rsidRDefault="006C4125" w:rsidP="002A1478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D7439">
        <w:rPr>
          <w:rFonts w:ascii="Times New Roman" w:hAnsi="Times New Roman"/>
          <w:sz w:val="28"/>
          <w:szCs w:val="28"/>
          <w:lang w:eastAsia="en-US"/>
        </w:rPr>
        <w:t>Энгельсского</w:t>
      </w:r>
      <w:proofErr w:type="spellEnd"/>
      <w:r w:rsidRPr="00AD7439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Саратовской области</w:t>
      </w:r>
    </w:p>
    <w:p w:rsidR="002A1478" w:rsidRPr="002A1478" w:rsidRDefault="002A1478" w:rsidP="002A1478">
      <w:pPr>
        <w:spacing w:after="160" w:line="240" w:lineRule="auto"/>
        <w:rPr>
          <w:rFonts w:eastAsia="Calibri"/>
          <w:lang w:eastAsia="en-US"/>
        </w:rPr>
      </w:pPr>
    </w:p>
    <w:p w:rsidR="002A1478" w:rsidRPr="002A1478" w:rsidRDefault="002A1478" w:rsidP="002A1478">
      <w:pPr>
        <w:spacing w:after="160" w:line="240" w:lineRule="auto"/>
        <w:rPr>
          <w:rFonts w:ascii="Times New Roman" w:eastAsia="Calibri" w:hAnsi="Times New Roman"/>
          <w:lang w:eastAsia="en-US"/>
        </w:rPr>
      </w:pPr>
      <w:r w:rsidRPr="002A1478">
        <w:rPr>
          <w:rFonts w:ascii="Times New Roman" w:eastAsia="Calibri" w:hAnsi="Times New Roman"/>
          <w:lang w:eastAsia="en-US"/>
        </w:rPr>
        <w:t>РАССМОТРЕНО И ПРИНЯТО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708"/>
        <w:gridCol w:w="4395"/>
      </w:tblGrid>
      <w:tr w:rsidR="002A1478" w:rsidRPr="002A1478" w:rsidTr="004A565C"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78" w:rsidRPr="002A1478" w:rsidRDefault="002A1478" w:rsidP="002A1478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 xml:space="preserve"> на Педагогическом совете</w:t>
            </w:r>
          </w:p>
          <w:p w:rsidR="002A1478" w:rsidRPr="002A1478" w:rsidRDefault="002A1478" w:rsidP="002A1478">
            <w:pPr>
              <w:widowControl w:val="0"/>
              <w:autoSpaceDE w:val="0"/>
              <w:spacing w:after="0" w:line="240" w:lineRule="auto"/>
              <w:rPr>
                <w:rFonts w:eastAsia="Calibri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 xml:space="preserve">Протокол </w:t>
            </w:r>
            <w:proofErr w:type="gramStart"/>
            <w:r w:rsidRPr="002A1478">
              <w:rPr>
                <w:rFonts w:ascii="Times New Roman" w:eastAsia="Calibri" w:hAnsi="Times New Roman"/>
                <w:lang w:eastAsia="en-US"/>
              </w:rPr>
              <w:t>от«</w:t>
            </w:r>
            <w:r w:rsidRPr="002A14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_</w:t>
            </w:r>
            <w:proofErr w:type="gramEnd"/>
            <w:r w:rsidRPr="002A14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_» ________2018 №___</w:t>
            </w:r>
          </w:p>
          <w:p w:rsidR="002A1478" w:rsidRPr="002A1478" w:rsidRDefault="002A1478" w:rsidP="002A1478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>Согласовано</w:t>
            </w:r>
          </w:p>
          <w:p w:rsidR="002A1478" w:rsidRPr="002A1478" w:rsidRDefault="002A1478" w:rsidP="002A1478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>старший воспитатель МАДОУ «Детский сад №57»</w:t>
            </w:r>
          </w:p>
          <w:p w:rsidR="002A1478" w:rsidRPr="002A1478" w:rsidRDefault="002A1478" w:rsidP="002A1478">
            <w:pPr>
              <w:spacing w:after="160" w:line="240" w:lineRule="auto"/>
              <w:rPr>
                <w:rFonts w:eastAsia="Calibri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 xml:space="preserve">___________ </w:t>
            </w:r>
            <w:proofErr w:type="spellStart"/>
            <w:r w:rsidRPr="002A1478">
              <w:rPr>
                <w:rFonts w:ascii="Times New Roman" w:eastAsia="Calibri" w:hAnsi="Times New Roman"/>
                <w:lang w:eastAsia="en-US"/>
              </w:rPr>
              <w:t>М.В.Ерошкина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78" w:rsidRPr="002A1478" w:rsidRDefault="002A1478" w:rsidP="002A1478">
            <w:pPr>
              <w:widowControl w:val="0"/>
              <w:autoSpaceDE w:val="0"/>
              <w:spacing w:after="160" w:line="240" w:lineRule="auto"/>
              <w:jc w:val="right"/>
              <w:rPr>
                <w:rFonts w:eastAsia="Calibri"/>
                <w:lang w:eastAsia="en-US"/>
              </w:rPr>
            </w:pPr>
            <w:r w:rsidRPr="002A14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.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78" w:rsidRPr="002A1478" w:rsidRDefault="002A1478" w:rsidP="002A1478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2A14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УТВЕРЖДАЮ: </w:t>
            </w:r>
          </w:p>
          <w:p w:rsidR="002A1478" w:rsidRPr="002A1478" w:rsidRDefault="002A1478" w:rsidP="002A147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1478" w:rsidRPr="002A1478" w:rsidRDefault="002A1478" w:rsidP="002A147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>Зав. МАДОУ Детский сад № 57</w:t>
            </w:r>
          </w:p>
          <w:p w:rsidR="002A1478" w:rsidRPr="002A1478" w:rsidRDefault="002A1478" w:rsidP="002A147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 xml:space="preserve">Приказ № _____ от                            </w:t>
            </w:r>
            <w:proofErr w:type="gramStart"/>
            <w:r w:rsidRPr="002A1478">
              <w:rPr>
                <w:rFonts w:ascii="Times New Roman" w:eastAsia="Calibri" w:hAnsi="Times New Roman"/>
                <w:lang w:eastAsia="en-US"/>
              </w:rPr>
              <w:t xml:space="preserve">   «</w:t>
            </w:r>
            <w:proofErr w:type="gramEnd"/>
            <w:r w:rsidRPr="002A1478">
              <w:rPr>
                <w:rFonts w:ascii="Times New Roman" w:eastAsia="Calibri" w:hAnsi="Times New Roman"/>
                <w:lang w:eastAsia="en-US"/>
              </w:rPr>
              <w:t>______»___________2018____г.</w:t>
            </w:r>
          </w:p>
          <w:p w:rsidR="002A1478" w:rsidRPr="002A1478" w:rsidRDefault="002A1478" w:rsidP="002A14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2A1478">
              <w:rPr>
                <w:rFonts w:ascii="Times New Roman" w:eastAsia="Calibri" w:hAnsi="Times New Roman"/>
                <w:lang w:eastAsia="en-US"/>
              </w:rPr>
              <w:t>_______________/</w:t>
            </w:r>
            <w:proofErr w:type="spellStart"/>
            <w:r w:rsidRPr="002A1478">
              <w:rPr>
                <w:rFonts w:ascii="Times New Roman" w:eastAsia="Calibri" w:hAnsi="Times New Roman"/>
                <w:lang w:eastAsia="en-US"/>
              </w:rPr>
              <w:t>О.В.Каргальская</w:t>
            </w:r>
            <w:proofErr w:type="spellEnd"/>
            <w:r w:rsidRPr="002A14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 </w:t>
            </w:r>
          </w:p>
          <w:p w:rsidR="002A1478" w:rsidRPr="002A1478" w:rsidRDefault="002A1478" w:rsidP="002A147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C4125" w:rsidRPr="006C4125" w:rsidRDefault="006C4125" w:rsidP="006C4125"/>
    <w:p w:rsidR="006C4125" w:rsidRPr="006C4125" w:rsidRDefault="006C4125" w:rsidP="006C4125"/>
    <w:p w:rsidR="002A1478" w:rsidRDefault="006C4125" w:rsidP="002A1478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2A1478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Индивидуальный образовательный маршрут </w:t>
      </w:r>
    </w:p>
    <w:p w:rsidR="006C4125" w:rsidRPr="002A1478" w:rsidRDefault="006C4125" w:rsidP="002A1478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2A1478">
        <w:rPr>
          <w:rFonts w:ascii="Times New Roman" w:eastAsia="Calibri" w:hAnsi="Times New Roman"/>
          <w:b/>
          <w:sz w:val="32"/>
          <w:szCs w:val="32"/>
          <w:lang w:eastAsia="en-US"/>
        </w:rPr>
        <w:t>воспитанника ДОУ</w:t>
      </w:r>
    </w:p>
    <w:p w:rsidR="006C4125" w:rsidRPr="006C4125" w:rsidRDefault="006C4125" w:rsidP="006C4125"/>
    <w:p w:rsidR="006C4125" w:rsidRPr="006C4125" w:rsidRDefault="006C4125" w:rsidP="006C4125"/>
    <w:p w:rsidR="006C4125" w:rsidRPr="006C4125" w:rsidRDefault="006C4125" w:rsidP="006C4125"/>
    <w:p w:rsidR="006C4125" w:rsidRPr="006C4125" w:rsidRDefault="006C4125" w:rsidP="006C4125"/>
    <w:p w:rsidR="006C4125" w:rsidRDefault="006C4125" w:rsidP="006C4125"/>
    <w:p w:rsidR="006C4125" w:rsidRDefault="006C4125" w:rsidP="006C4125">
      <w:pPr>
        <w:tabs>
          <w:tab w:val="left" w:pos="5805"/>
        </w:tabs>
        <w:spacing w:after="0"/>
        <w:jc w:val="right"/>
      </w:pPr>
      <w:r>
        <w:tab/>
      </w:r>
    </w:p>
    <w:p w:rsidR="006C4125" w:rsidRDefault="006C4125" w:rsidP="006C4125">
      <w:pPr>
        <w:tabs>
          <w:tab w:val="left" w:pos="5805"/>
        </w:tabs>
        <w:spacing w:after="0"/>
        <w:jc w:val="right"/>
      </w:pPr>
    </w:p>
    <w:p w:rsidR="006C4125" w:rsidRDefault="006C4125" w:rsidP="006C4125">
      <w:pPr>
        <w:tabs>
          <w:tab w:val="left" w:pos="5805"/>
        </w:tabs>
        <w:spacing w:after="0"/>
        <w:jc w:val="right"/>
      </w:pPr>
    </w:p>
    <w:p w:rsidR="006C4125" w:rsidRPr="008D2105" w:rsidRDefault="006C4125" w:rsidP="006C4125">
      <w:pPr>
        <w:tabs>
          <w:tab w:val="left" w:pos="5805"/>
        </w:tabs>
        <w:spacing w:after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8D2105">
        <w:rPr>
          <w:rFonts w:ascii="Times New Roman" w:hAnsi="Times New Roman"/>
          <w:sz w:val="28"/>
          <w:szCs w:val="28"/>
        </w:rPr>
        <w:t>Составила:</w:t>
      </w:r>
      <w:r w:rsidRPr="008D2105">
        <w:rPr>
          <w:rFonts w:ascii="Times New Roman" w:hAnsi="Times New Roman"/>
          <w:sz w:val="28"/>
          <w:szCs w:val="28"/>
          <w:lang w:eastAsia="en-US"/>
        </w:rPr>
        <w:t xml:space="preserve"> Пысина Светлана Александровна</w:t>
      </w:r>
    </w:p>
    <w:p w:rsidR="006C4125" w:rsidRPr="008D2105" w:rsidRDefault="006C4125" w:rsidP="006C4125">
      <w:pPr>
        <w:suppressAutoHyphens w:val="0"/>
        <w:autoSpaceDN/>
        <w:spacing w:after="0" w:line="360" w:lineRule="auto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8D210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D2105">
        <w:rPr>
          <w:rFonts w:ascii="Times New Roman" w:hAnsi="Times New Roman"/>
          <w:sz w:val="28"/>
          <w:szCs w:val="28"/>
        </w:rPr>
        <w:t xml:space="preserve"> Воспитатель МАДОУ «Детский сад №57»  </w:t>
      </w:r>
    </w:p>
    <w:p w:rsidR="00A40975" w:rsidRDefault="00A40975" w:rsidP="006C4125">
      <w:pPr>
        <w:tabs>
          <w:tab w:val="left" w:pos="6720"/>
        </w:tabs>
      </w:pPr>
    </w:p>
    <w:p w:rsidR="00AD7439" w:rsidRDefault="00AD7439" w:rsidP="006C4125">
      <w:pPr>
        <w:tabs>
          <w:tab w:val="left" w:pos="6720"/>
        </w:tabs>
      </w:pPr>
      <w:bookmarkStart w:id="0" w:name="_GoBack"/>
      <w:bookmarkEnd w:id="0"/>
    </w:p>
    <w:p w:rsidR="00AD7439" w:rsidRDefault="00AD7439" w:rsidP="006C4125">
      <w:pPr>
        <w:tabs>
          <w:tab w:val="left" w:pos="6720"/>
        </w:tabs>
      </w:pPr>
    </w:p>
    <w:p w:rsidR="00AD7439" w:rsidRDefault="00AD7439" w:rsidP="006C4125">
      <w:pPr>
        <w:tabs>
          <w:tab w:val="left" w:pos="6720"/>
        </w:tabs>
      </w:pPr>
    </w:p>
    <w:p w:rsidR="00AD7439" w:rsidRDefault="00AD7439" w:rsidP="006C4125">
      <w:pPr>
        <w:tabs>
          <w:tab w:val="left" w:pos="6720"/>
        </w:tabs>
      </w:pPr>
    </w:p>
    <w:p w:rsidR="00AD7439" w:rsidRDefault="00AD7439" w:rsidP="006C4125">
      <w:pPr>
        <w:tabs>
          <w:tab w:val="left" w:pos="6720"/>
        </w:tabs>
      </w:pPr>
    </w:p>
    <w:p w:rsidR="00AD7439" w:rsidRDefault="00AD7439" w:rsidP="006C4125">
      <w:pPr>
        <w:tabs>
          <w:tab w:val="left" w:pos="6720"/>
        </w:tabs>
      </w:pPr>
    </w:p>
    <w:p w:rsidR="00AD7439" w:rsidRPr="00AD7439" w:rsidRDefault="00AD7439" w:rsidP="002A1478">
      <w:pPr>
        <w:suppressAutoHyphens w:val="0"/>
        <w:autoSpaceDN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Энгельс 2018</w:t>
      </w:r>
      <w:r w:rsidRPr="00AD7439">
        <w:rPr>
          <w:rFonts w:ascii="Times New Roman" w:hAnsi="Times New Roman"/>
          <w:sz w:val="28"/>
          <w:szCs w:val="28"/>
        </w:rPr>
        <w:t xml:space="preserve"> г.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Индивидуальный образовательный маршрут воспитанника ДОУ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Ф.И. ребенка Родион С.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2018 – 2019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>учебный год.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Возрастная группа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старшая № 5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     Дата рождения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28.12. 2012 год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Дата составления образовательного маршрута: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сентябрь 2018г., январь 2019 г.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Воспитатели: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Результаты педагогической диагностики по освоению ООП ДО: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1"/>
        <w:gridCol w:w="2219"/>
        <w:gridCol w:w="2204"/>
        <w:gridCol w:w="2151"/>
      </w:tblGrid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Начало года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(сентябрь)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Середина года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(декабрь)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Конец года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(май)</w:t>
            </w: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Речевое развитие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 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Познавательное развитие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Художественно – эстетическое развитие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1,2+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Социально – коммуникативное развитие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1,45+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Физическое развитие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1,2+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</w:p>
        </w:tc>
      </w:tr>
    </w:tbl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Критерии: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 до 1,5 – не сформировано; 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1,6 до 2,5 – частично сформировано; 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от 2,6 до 3– сформировано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Условные обозначения: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+ -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сформировано;   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+ - частично сформировано;   + - не сформировано.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Реализация образовательного маршрута: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Образовательная область «Речевое развитие»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Проблема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: Словарный запас беден. Ошибки в словоизменении (в образовании множественного числа существительных в именительном и родительном падеже, согласовании существительных и числительных) и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словообразовании  (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образовании слов, относительных и притяжательных прилагательных и т. д.). Связная речь плохо сформирована. Испытывает трудности при составлении рассказа по серии сюжетных картин. Не может выложить картинки по смыслу. Не составляет рассказ из 3-х, 4-х предложений по наводящим вопросам. 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Задача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: обогащать, расширять и активизировать словарный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запас  на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основе углубления представлений о предметах, явлениях и событиях окружающей действительности; упражнять в потреблении имен существительных во множественном числе (по принципу «один - много») и образовании формы родительного падежа множественного числа существительных (чего нет?) с предлогом ;  Составлять простые распространённые предложения. Обучать задавать вопросы и отвечать на вопросы полным ответом. Обучать составлению описательных рассказов по лексическим темам. Работать над диалогической речью (с использованием литературных произведений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).Обучать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пересказу небольших рассказов и сказок (дословный и свободный пересказ).</w:t>
      </w: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Периодичность занятий: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>1 раз в неделю в понедельник. утро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260"/>
        <w:gridCol w:w="1134"/>
        <w:gridCol w:w="1979"/>
      </w:tblGrid>
      <w:tr w:rsidR="00AD7439" w:rsidRPr="00AD7439" w:rsidTr="00611D38">
        <w:trPr>
          <w:trHeight w:val="1177"/>
        </w:trPr>
        <w:tc>
          <w:tcPr>
            <w:tcW w:w="846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lastRenderedPageBreak/>
              <w:t>Месяц/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6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Содержание </w:t>
            </w:r>
            <w:proofErr w:type="gram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работы(</w:t>
            </w:r>
            <w:proofErr w:type="gramEnd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названия игр, упражнений и прочее):</w:t>
            </w:r>
          </w:p>
        </w:tc>
        <w:tc>
          <w:tcPr>
            <w:tcW w:w="3260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134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Ответствен-</w:t>
            </w:r>
            <w:proofErr w:type="spell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</w:p>
        </w:tc>
        <w:tc>
          <w:tcPr>
            <w:tcW w:w="1979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Взаимодейс-твие</w:t>
            </w:r>
            <w:proofErr w:type="spellEnd"/>
            <w:proofErr w:type="gramEnd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с родителями</w:t>
            </w: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Д/и «Подбери словечко»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Цель: продолжать развивать навыки словообразования, подбор родственных слов.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Консультация «Артикуляционная гимнастика – первый и необходимый этап на пути к четкому произношению»</w:t>
            </w: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«Кто что умеет делать</w:t>
            </w:r>
            <w:proofErr w:type="gramStart"/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». </w:t>
            </w: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подобрать глаголы, обозначающие характерные действия животных, включать их в рассказ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12..11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D7439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AD7439">
              <w:rPr>
                <w:rFonts w:ascii="Times New Roman" w:hAnsi="Times New Roman"/>
                <w:sz w:val="24"/>
                <w:szCs w:val="24"/>
              </w:rPr>
              <w:t xml:space="preserve">. игра </w:t>
            </w:r>
            <w:r w:rsidRPr="00AD7439">
              <w:rPr>
                <w:rFonts w:ascii="Times New Roman" w:hAnsi="Times New Roman"/>
                <w:bCs/>
                <w:sz w:val="24"/>
                <w:szCs w:val="24"/>
              </w:rPr>
              <w:t>«Измени слово»</w:t>
            </w:r>
          </w:p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Упражнять в образовании существительных </w:t>
            </w:r>
            <w:proofErr w:type="spellStart"/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уменьшительно</w:t>
            </w:r>
            <w:proofErr w:type="spellEnd"/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ласкательного значения. Отрабатывать дикцию.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"Каков язычок?"</w:t>
            </w: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Упражнение «Повторяй за мной»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Цель: побуждать заучивать строки стихотворений наизусть.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10..12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игра «Закончи слово» </w:t>
            </w:r>
          </w:p>
        </w:tc>
        <w:tc>
          <w:tcPr>
            <w:tcW w:w="3260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детей делить слова на слоги.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Консультация «Развиваем речь с помощью скороговорок»</w:t>
            </w: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24..12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lang w:eastAsia="en-US"/>
              </w:rPr>
              <w:t xml:space="preserve">Дидактическая игра </w:t>
            </w:r>
            <w:r w:rsidRPr="00AD7439">
              <w:rPr>
                <w:rFonts w:eastAsia="Calibri"/>
                <w:bCs/>
                <w:lang w:eastAsia="en-US"/>
              </w:rPr>
              <w:t>«Какого звука не хватает?»</w:t>
            </w:r>
            <w:r w:rsidRPr="00AD743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260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color w:val="000000"/>
                <w:lang w:eastAsia="en-US"/>
              </w:rPr>
              <w:t>Совершенствовать у детей навыки звукового анализа.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2126" w:type="dxa"/>
            <w:shd w:val="clear" w:color="auto" w:fill="FFFFFF" w:themeFill="background1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Упражнение «Назови первый звук слова» </w:t>
            </w:r>
          </w:p>
        </w:tc>
        <w:tc>
          <w:tcPr>
            <w:tcW w:w="3260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учить называть слово</w:t>
            </w: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выделяя первый звук, и звук изолированно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Игровое упражнение "Один-много"</w:t>
            </w:r>
          </w:p>
        </w:tc>
        <w:tc>
          <w:tcPr>
            <w:tcW w:w="3260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упражняться в образовании множественного числа и правильном употреблении слов в родительном падеже; подбирать к словам определения и действия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консультация «особенностей применения пальчиковых игр как средства развития речи»</w:t>
            </w:r>
          </w:p>
        </w:tc>
      </w:tr>
      <w:tr w:rsidR="00AD7439" w:rsidRPr="00AD7439" w:rsidTr="00611D38">
        <w:tc>
          <w:tcPr>
            <w:tcW w:w="84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b/>
                <w:bCs/>
                <w:color w:val="333333"/>
                <w:lang w:eastAsia="en-US"/>
              </w:rPr>
              <w:t xml:space="preserve">                                      Д/И «А я бы</w:t>
            </w:r>
            <w:proofErr w:type="gramStart"/>
            <w:r w:rsidRPr="00AD7439">
              <w:rPr>
                <w:rFonts w:eastAsia="Calibri"/>
                <w:b/>
                <w:bCs/>
                <w:color w:val="333333"/>
                <w:lang w:eastAsia="en-US"/>
              </w:rPr>
              <w:t>…»</w:t>
            </w:r>
            <w:r w:rsidRPr="00AD7439">
              <w:rPr>
                <w:rFonts w:eastAsia="Calibri"/>
                <w:color w:val="333333"/>
                <w:lang w:eastAsia="en-US"/>
              </w:rPr>
              <w:t xml:space="preserve">   </w:t>
            </w:r>
            <w:proofErr w:type="gramEnd"/>
            <w:r w:rsidRPr="00AD7439">
              <w:rPr>
                <w:rFonts w:eastAsia="Calibri"/>
                <w:color w:val="333333"/>
                <w:lang w:eastAsia="en-US"/>
              </w:rPr>
              <w:t xml:space="preserve">                                                        </w:t>
            </w:r>
            <w:r w:rsidRPr="00AD7439">
              <w:rPr>
                <w:rFonts w:ascii="Helvetica" w:eastAsia="Calibri" w:hAnsi="Helvetica"/>
                <w:color w:val="333333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260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color w:val="333333"/>
                <w:lang w:eastAsia="en-US"/>
              </w:rPr>
              <w:t xml:space="preserve"> развитие творческого воображения, обучение свободному рассказыванию</w:t>
            </w:r>
          </w:p>
        </w:tc>
        <w:tc>
          <w:tcPr>
            <w:tcW w:w="113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97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Индивидуальный образовательный маршрут воспитанника ДОУ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Ф.И. ребенка Настя О.</w:t>
      </w:r>
    </w:p>
    <w:p w:rsidR="00AD7439" w:rsidRPr="00AD7439" w:rsidRDefault="00AD7439" w:rsidP="00AD7439">
      <w:pPr>
        <w:spacing w:after="0" w:line="242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2018 – 2019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>учебный год.</w:t>
      </w:r>
    </w:p>
    <w:p w:rsidR="00AD7439" w:rsidRPr="00AD7439" w:rsidRDefault="00AD7439" w:rsidP="00AD7439">
      <w:pPr>
        <w:spacing w:after="0" w:line="242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Возрастная группа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старшая № 5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     Дата рождения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17.04. 2013 год</w:t>
      </w:r>
    </w:p>
    <w:p w:rsidR="00AD7439" w:rsidRPr="00AD7439" w:rsidRDefault="00AD7439" w:rsidP="00AD7439">
      <w:pPr>
        <w:spacing w:after="0" w:line="242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Дата составления образовательного маршрута: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сентябрь 2018г., январь 2019 г.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Воспитатели: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Результаты педагогической диагностики по освоению ООП ДО: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2219"/>
        <w:gridCol w:w="2204"/>
        <w:gridCol w:w="2151"/>
      </w:tblGrid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Начало года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(сентябрь)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Середина года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(декабрь)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Конец года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(май)</w:t>
            </w: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2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Речевое развитие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 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2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Познавательное развитие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1,09+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2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Художественно – эстетическое развитие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  <w:t>+1,6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2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Социально – коммуникативное развитие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1,55+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</w:tr>
      <w:tr w:rsidR="00AD7439" w:rsidRPr="00AD7439" w:rsidTr="00611D3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2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Физическое развитие</w:t>
            </w:r>
          </w:p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  <w:t>1,9+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42" w:lineRule="auto"/>
              <w:rPr>
                <w:rFonts w:eastAsia="Calibri"/>
                <w:lang w:eastAsia="en-US"/>
              </w:rPr>
            </w:pPr>
          </w:p>
        </w:tc>
      </w:tr>
    </w:tbl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Критерии: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 до 1,5 – не сформировано; 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1,6 до 2,5 – частично сформировано; 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от 2,6 до 3– сформировано</w:t>
      </w: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7439" w:rsidRPr="00AD7439" w:rsidRDefault="00AD7439" w:rsidP="00AD7439">
      <w:pPr>
        <w:spacing w:after="0" w:line="242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Условные обозначения:</w:t>
      </w:r>
    </w:p>
    <w:p w:rsidR="00AD7439" w:rsidRDefault="00AD7439" w:rsidP="00AD7439">
      <w:pPr>
        <w:tabs>
          <w:tab w:val="left" w:pos="6720"/>
        </w:tabs>
        <w:spacing w:after="0"/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+ -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сформировано;   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+ - частично сформировано;   + - не сформировано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Реализация образовательного маршрута: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Образовательная область «Познавательное развитие»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Проблема: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Затрудняется в порядковом счёте в пределах 8; затрудняется в называние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фигур:,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прямоугольник, треугольник, квадрат, круг, овал. не проводит их сравнения; неуверенно ориентируется на ограниченной территории: листе бумаги, поверхности стола, странице тетради, книги; не использует в речи понятия до, после, раньше, позже, в одно и тоже время, затрудняется в определении последовательности месяцев, затрудняется в определении временных отношений (день, неделя, месяц).</w:t>
      </w:r>
      <w:r w:rsidRPr="00AD7439">
        <w:rPr>
          <w:rFonts w:eastAsia="Calibri"/>
          <w:lang w:eastAsia="en-US"/>
        </w:rPr>
        <w:t xml:space="preserve">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>Не имеет представления о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предметах, не умеет выделять свойства и качество предметов, затруднены представления в классификации предметов, с помощью взрослого называет профессии, не умеет устанавливать </w:t>
      </w:r>
      <w:proofErr w:type="spell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причинно</w:t>
      </w:r>
      <w:proofErr w:type="spell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–следственные связи.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Задача: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Показывать образование чисел в пределах 6. Знакомить с цифрами от 1 до 6. Развивать элементарные счетные навыки, используя изученные числа. • Обогащать имеющиеся представления о количественных отношениях: сравнить две группы предметов и рассказать о результатах сравнении. •Формировать понимание количественного и порядкового значения числа. • Обогащать представления о геометрических фигурах прямоугольник, треугольник, квадрат, круг, овал и их свойствах (углы, стороны)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. .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• Развивать элементарные пространственные ориентировки. Способствовать пониманию пространственных характеристик. • Определять и обозначать словами местоположение предметов относительно собственного тела, пространственное расположение объектов относительно друг друга • Обогащать временные ориентировки.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Расширять представления о временах года, частях суток. Учить выделять особые признаки геометрических фигур с помощью зрительного и осязательно-двигательного </w:t>
      </w:r>
      <w:proofErr w:type="spell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анализаторов.Дать</w:t>
      </w:r>
      <w:proofErr w:type="spell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представления о предметах, выделять свойства и качество предметов, называть профессии взрослых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Периодичность занятий: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>2 раза в неделю во вторник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8"/>
        <w:gridCol w:w="1947"/>
        <w:gridCol w:w="3158"/>
        <w:gridCol w:w="1227"/>
        <w:gridCol w:w="2045"/>
      </w:tblGrid>
      <w:tr w:rsidR="00AD7439" w:rsidRPr="00AD7439" w:rsidTr="00AD7439">
        <w:tc>
          <w:tcPr>
            <w:tcW w:w="968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Месяц/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47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Содержание работы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(названия игр, упражнений и прочее):</w:t>
            </w:r>
          </w:p>
        </w:tc>
        <w:tc>
          <w:tcPr>
            <w:tcW w:w="3158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27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Ответст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венный</w:t>
            </w:r>
          </w:p>
        </w:tc>
        <w:tc>
          <w:tcPr>
            <w:tcW w:w="2045" w:type="dxa"/>
            <w:hideMark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Взаимодейст-вие</w:t>
            </w:r>
            <w:proofErr w:type="spellEnd"/>
            <w:proofErr w:type="gramEnd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с родителями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9.10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Д/и «У кого столько же»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напомнить детям способ образования чисел 4 и 5; закрепить навыки счета в пределах 5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Памятка «Своеобразие обучения элементам математики дома»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9.10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«Найди пару»</w:t>
            </w:r>
          </w:p>
          <w:p w:rsidR="00AD7439" w:rsidRPr="00AD7439" w:rsidRDefault="00AD7439" w:rsidP="00AD743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Продолжать знакомить с признаками предметов, совершенствовать умение определять их цвет, форму, величину, вес. Развивать умение сравнивать и группировать предметы по этим признакам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«Бывает — не бывает» (с мячом)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D7439">
              <w:rPr>
                <w:rFonts w:ascii="Arial" w:eastAsia="Calibri" w:hAnsi="Arial" w:cs="Arial"/>
                <w:color w:val="000000"/>
                <w:lang w:eastAsia="en-US"/>
              </w:rPr>
              <w:t>   </w:t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color w:val="000000"/>
                <w:lang w:eastAsia="en-US"/>
              </w:rPr>
              <w:t> </w:t>
            </w:r>
            <w:r w:rsidRPr="00AD7439">
              <w:rPr>
                <w:rFonts w:ascii="Times New Roman" w:eastAsia="Calibri" w:hAnsi="Times New Roman"/>
                <w:color w:val="000000"/>
                <w:lang w:eastAsia="en-US"/>
              </w:rPr>
              <w:t>развивать память, внимание, мышление, быстроту реакции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23.10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Д/и «Не ошибись» с мячом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формировать умение считать от 1 до 6 на слух; развивать внимание, выдержку, умение выслушивать воспитателя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rPr>
          <w:trHeight w:val="841"/>
        </w:trPr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30.10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Дидактическая игра «Умные машины» </w:t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закреплять умение детей ориентироваться в видах транспорта с помощью описания его признаков. Развивать наблюдательность, внимание.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«Части суток»</w:t>
            </w: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упражнять девочку в различении частей суток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Поиграть в игру «Кто больше найдет цифр в окружении?» взрослый или ребенок. Предложить поиграть в игру «Какое число пропущено?»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6.11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Д/и «Кто что любит»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_ </w:t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развивать и закреплять представления детей о диких и домашних животных и уходе за ними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20.11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Д/И «Найди предмет»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учить сопоставлять формы предметов с геометрическими образцами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textAlignment w:val="auto"/>
              <w:rPr>
                <w:rFonts w:ascii="Verdana" w:hAnsi="Verdana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Угадай, что в руке?»</w:t>
            </w:r>
            <w:r w:rsidRPr="00AD7439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 закреплять умение детей называть овощи и фрукты на ощупь; развивать тактильную память, внимание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rPr>
          <w:trHeight w:val="1536"/>
        </w:trPr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«Раздели предметы на группы» </w:t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совершенствовать умение </w:t>
            </w:r>
            <w:proofErr w:type="gramStart"/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определять  цвет</w:t>
            </w:r>
            <w:proofErr w:type="gramEnd"/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, форму, величину, вес предметов. Развивать умение сравнивать и группировать предметы по </w:t>
            </w:r>
            <w:proofErr w:type="gramStart"/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этим  признакам</w:t>
            </w:r>
            <w:proofErr w:type="gramEnd"/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«Математические игры в домашних условиях»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11.12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Дидактическая игра: «Подбери фигуру»</w:t>
            </w: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закрепить умение различать геометрические фигуры: прямоугольник, треугольник, квадрат, круг, овал.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D7439">
              <w:rPr>
                <w:rFonts w:ascii="Times New Roman" w:hAnsi="Times New Roman"/>
                <w:color w:val="000000"/>
                <w:sz w:val="27"/>
                <w:szCs w:val="27"/>
              </w:rPr>
              <w:t>Дидактическая игра «У кого кто»</w:t>
            </w:r>
          </w:p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D7439">
              <w:rPr>
                <w:rFonts w:ascii="Arial" w:hAnsi="Arial" w:cs="Arial"/>
                <w:color w:val="000000"/>
                <w:sz w:val="21"/>
                <w:szCs w:val="21"/>
              </w:rPr>
              <w:t>        </w:t>
            </w:r>
          </w:p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знания о животных, развивать внимание, память.</w:t>
            </w:r>
          </w:p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«Формирование временных представлений у детей»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25.12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Д/И Раздели фигуры</w:t>
            </w: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умения сравнивать геометрические фигуры между собой, классифицировать по признаку размера, умение соотносить цифры с признаками образованных групп, объяснять свой выбор.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8.01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«Когда это бывает?»</w:t>
            </w:r>
          </w:p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закрепить знание детей о частях </w:t>
            </w:r>
            <w:proofErr w:type="gramStart"/>
            <w:r w:rsidRPr="00AD7439">
              <w:rPr>
                <w:rFonts w:ascii="Times New Roman" w:hAnsi="Times New Roman"/>
                <w:color w:val="000000"/>
                <w:sz w:val="27"/>
                <w:szCs w:val="27"/>
              </w:rPr>
              <w:t>суток,  развивать</w:t>
            </w:r>
            <w:proofErr w:type="gramEnd"/>
            <w:r w:rsidRPr="00AD743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речь, память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Консультация»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Обучение детей дошкольников счёту»</w:t>
            </w: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Найди лишнюю фигуру</w:t>
            </w:r>
          </w:p>
          <w:p w:rsidR="00AD7439" w:rsidRPr="00AD7439" w:rsidRDefault="00AD7439" w:rsidP="00AD7439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Цель: Развитие умения сравнивать геометрические фигуры между собой, выявлять фигуру, отличную от других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AD7439">
        <w:tc>
          <w:tcPr>
            <w:tcW w:w="96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947" w:type="dxa"/>
          </w:tcPr>
          <w:p w:rsidR="00AD7439" w:rsidRPr="00AD7439" w:rsidRDefault="00AD7439" w:rsidP="00AD7439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Назови одним словом</w:t>
            </w:r>
          </w:p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</w:tcPr>
          <w:p w:rsidR="00AD7439" w:rsidRPr="00AD7439" w:rsidRDefault="00AD7439" w:rsidP="00AD743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Развитие умения называть геометрические фигуры одного вида обобщающим словом</w:t>
            </w:r>
          </w:p>
        </w:tc>
        <w:tc>
          <w:tcPr>
            <w:tcW w:w="1227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2045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«Учите различать правую и левую руки»</w:t>
            </w:r>
          </w:p>
        </w:tc>
      </w:tr>
    </w:tbl>
    <w:p w:rsidR="00AD7439" w:rsidRPr="00AD7439" w:rsidRDefault="00AD7439" w:rsidP="00AD7439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D7439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Индивидуальный образовательный маршрут воспитанника ДОУ</w:t>
      </w:r>
    </w:p>
    <w:p w:rsidR="00AD7439" w:rsidRPr="00AD7439" w:rsidRDefault="00AD7439" w:rsidP="00AD7439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Ф.И. ребенка Миша Е.</w:t>
      </w:r>
    </w:p>
    <w:p w:rsidR="00AD7439" w:rsidRPr="00AD7439" w:rsidRDefault="00AD7439" w:rsidP="00AD7439">
      <w:pPr>
        <w:spacing w:after="0" w:line="360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2018 – </w:t>
      </w:r>
      <w:proofErr w:type="gramStart"/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2019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учебный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год.</w:t>
      </w:r>
    </w:p>
    <w:p w:rsidR="00AD7439" w:rsidRPr="00AD7439" w:rsidRDefault="00AD7439" w:rsidP="00AD7439">
      <w:pPr>
        <w:spacing w:after="0" w:line="360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Возрастная группа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старшая № 5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     Дата рождения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18.10.2013 год</w:t>
      </w:r>
    </w:p>
    <w:p w:rsidR="00AD7439" w:rsidRPr="00AD7439" w:rsidRDefault="00AD7439" w:rsidP="00AD7439">
      <w:pPr>
        <w:spacing w:after="0" w:line="360" w:lineRule="auto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Дата составления образовательного маршрута: </w:t>
      </w: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сентябрь 2018г., январь 2019 г.</w:t>
      </w:r>
    </w:p>
    <w:p w:rsidR="00AD7439" w:rsidRPr="00AD7439" w:rsidRDefault="00AD7439" w:rsidP="00AD7439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Воспитатели: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Результаты педагогической диагностики по освоению ООП ДО: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2218"/>
        <w:gridCol w:w="2202"/>
        <w:gridCol w:w="2146"/>
      </w:tblGrid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Начало года</w:t>
            </w:r>
          </w:p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(сентябрь)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Середина года</w:t>
            </w:r>
          </w:p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(декабрь)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Конец года</w:t>
            </w:r>
          </w:p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(май)</w:t>
            </w:r>
          </w:p>
        </w:tc>
      </w:tr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3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Речевое развитие</w:t>
            </w:r>
          </w:p>
          <w:p w:rsidR="00AD7439" w:rsidRPr="00AD7439" w:rsidRDefault="00AD7439" w:rsidP="00AD7439">
            <w:pPr>
              <w:spacing w:after="0" w:line="288" w:lineRule="auto"/>
              <w:ind w:left="142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88" w:lineRule="auto"/>
              <w:ind w:left="142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rPr>
                <w:rFonts w:eastAsia="Calibri"/>
                <w:lang w:eastAsia="en-US"/>
              </w:rPr>
            </w:pPr>
            <w:r w:rsidRPr="00AD7439">
              <w:rPr>
                <w:rFonts w:eastAsia="Calibri"/>
                <w:lang w:eastAsia="en-US"/>
              </w:rPr>
              <w:t xml:space="preserve">           </w:t>
            </w:r>
          </w:p>
          <w:p w:rsidR="00AD7439" w:rsidRPr="00AD7439" w:rsidRDefault="00AD7439" w:rsidP="00AD7439">
            <w:pPr>
              <w:spacing w:after="0" w:line="288" w:lineRule="auto"/>
              <w:rPr>
                <w:rFonts w:eastAsia="Calibri"/>
                <w:lang w:eastAsia="en-US"/>
              </w:rPr>
            </w:pPr>
            <w:r w:rsidRPr="00AD7439">
              <w:rPr>
                <w:rFonts w:eastAsia="Calibri"/>
                <w:color w:val="0070C0"/>
                <w:lang w:eastAsia="en-US"/>
              </w:rPr>
              <w:t xml:space="preserve">            1,8 +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3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Познавательное развитие</w:t>
            </w:r>
          </w:p>
          <w:p w:rsidR="00AD7439" w:rsidRPr="00AD7439" w:rsidRDefault="00AD7439" w:rsidP="00AD7439">
            <w:pPr>
              <w:spacing w:after="0" w:line="288" w:lineRule="auto"/>
              <w:ind w:left="142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color w:val="1F497D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  <w:t>1,63+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3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Художественно – эстетическое развитие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FF0000"/>
                <w:sz w:val="24"/>
                <w:szCs w:val="24"/>
                <w:lang w:eastAsia="en-US"/>
              </w:rPr>
              <w:t>1,5+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3"/>
              </w:numPr>
              <w:spacing w:after="0" w:line="242" w:lineRule="auto"/>
              <w:textAlignment w:val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Социально – коммуникативное развитие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color w:val="1F497D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color w:val="0070C0"/>
                <w:sz w:val="20"/>
                <w:szCs w:val="20"/>
                <w:lang w:eastAsia="en-US"/>
              </w:rPr>
              <w:t>2,0</w:t>
            </w:r>
            <w:r w:rsidRPr="00AD7439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numPr>
                <w:ilvl w:val="0"/>
                <w:numId w:val="3"/>
              </w:numPr>
              <w:spacing w:after="0" w:line="242" w:lineRule="auto"/>
              <w:textAlignment w:val="auto"/>
              <w:rPr>
                <w:rFonts w:eastAsia="Calibri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Физическое развитие</w:t>
            </w:r>
          </w:p>
          <w:p w:rsidR="00AD7439" w:rsidRPr="00AD7439" w:rsidRDefault="00AD7439" w:rsidP="00AD7439">
            <w:pPr>
              <w:spacing w:after="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color w:val="1F497D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Cs/>
                <w:color w:val="1F497D"/>
                <w:sz w:val="24"/>
                <w:szCs w:val="24"/>
                <w:lang w:eastAsia="en-US"/>
              </w:rPr>
              <w:t>1,9+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39" w:rsidRPr="00AD7439" w:rsidRDefault="00AD7439" w:rsidP="00AD7439">
            <w:pPr>
              <w:spacing w:after="0" w:line="28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AD7439" w:rsidRPr="00AD7439" w:rsidRDefault="00AD7439" w:rsidP="00AD743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p w:rsidR="00AD7439" w:rsidRPr="00AD7439" w:rsidRDefault="00AD7439" w:rsidP="00AD7439">
      <w:pPr>
        <w:spacing w:after="0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Критерии: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 до 1,5 – не сформировано; 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от 1,6 до 2,5 – частично сформировано; 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от 2,6 до 3– сформировано</w:t>
      </w:r>
    </w:p>
    <w:p w:rsidR="00AD7439" w:rsidRPr="00AD7439" w:rsidRDefault="00AD7439" w:rsidP="00AD7439">
      <w:pPr>
        <w:spacing w:after="0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u w:val="single"/>
          <w:lang w:eastAsia="en-US"/>
        </w:rPr>
        <w:t>Условные обозначения:</w:t>
      </w:r>
    </w:p>
    <w:p w:rsidR="00AD7439" w:rsidRPr="00AD7439" w:rsidRDefault="00AD7439" w:rsidP="00AD7439">
      <w:pPr>
        <w:spacing w:after="0"/>
        <w:rPr>
          <w:rFonts w:eastAsia="Calibri"/>
          <w:lang w:eastAsia="en-US"/>
        </w:rPr>
      </w:pPr>
      <w:r w:rsidRPr="00AD7439">
        <w:rPr>
          <w:rFonts w:ascii="Times New Roman" w:eastAsia="Calibri" w:hAnsi="Times New Roman"/>
          <w:color w:val="00B050"/>
          <w:sz w:val="24"/>
          <w:szCs w:val="24"/>
          <w:lang w:eastAsia="en-US"/>
        </w:rPr>
        <w:t>+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сформировано;   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7439">
        <w:rPr>
          <w:rFonts w:ascii="Times New Roman" w:eastAsia="Calibri" w:hAnsi="Times New Roman"/>
          <w:color w:val="002060"/>
          <w:sz w:val="24"/>
          <w:szCs w:val="24"/>
          <w:lang w:eastAsia="en-US"/>
        </w:rPr>
        <w:t>+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- частично сформировано;   </w:t>
      </w:r>
      <w:r w:rsidRPr="00AD7439">
        <w:rPr>
          <w:rFonts w:ascii="Times New Roman" w:eastAsia="Calibri" w:hAnsi="Times New Roman"/>
          <w:color w:val="FF0000"/>
          <w:sz w:val="24"/>
          <w:szCs w:val="24"/>
          <w:lang w:eastAsia="en-US"/>
        </w:rPr>
        <w:t>+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- не сформировано.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Реализация образовательного маршрута: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Образовательная область «Художественно – эстетическое развитие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>Проблема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: При раскрашивании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сильно  нажимает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на карандаш и выходит за контур рисунка. Не умеет располагать изображения по всему листу. Имеются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затруднения:  в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изображении предметов, в композиционном расположении. Не достаточно сформированы приемы вырезания круга из квадрата, овал из прямоугольника, не использует средства выразительности, не проявляет творчество. Испытывает трудности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при передачи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в лепке выразительность образа, лепить фигуры человека и животных в движении, лепить мелкие детали.</w:t>
      </w:r>
      <w:r w:rsidRPr="00AD7439">
        <w:rPr>
          <w:rFonts w:eastAsia="Calibri"/>
          <w:lang w:eastAsia="en-US"/>
        </w:rPr>
        <w:t xml:space="preserve"> 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>Задача: Продолжать развивать интерес детей к изобразительной деятельности. Помогать ребёнку при передаче сюжета располагать изображения на всем листе в соответствии с содержанием действия и включенными в действие объектами.</w:t>
      </w: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</w:t>
      </w:r>
      <w:proofErr w:type="gramStart"/>
      <w:r w:rsidRPr="00AD7439">
        <w:rPr>
          <w:rFonts w:ascii="Times New Roman" w:eastAsia="Calibri" w:hAnsi="Times New Roman"/>
          <w:sz w:val="24"/>
          <w:szCs w:val="24"/>
          <w:lang w:eastAsia="en-US"/>
        </w:rPr>
        <w:t>предметов  и</w:t>
      </w:r>
      <w:proofErr w:type="gramEnd"/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 добавляя к ним другие (солнышко, падающий снег и т. д.). Учить детей закрашивать рисунки кистью, карандашом, проводя линии и штрихи только в одном направлении (сверху вниз или слева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направо); Закреплять приемы лепки, освоенные в предыдущих группах. Формировать умение правильно держать ножницы и пользоваться ими. Поощрять проявления активности и творчества.</w:t>
      </w:r>
      <w:r w:rsidRPr="00AD7439">
        <w:rPr>
          <w:rFonts w:eastAsia="Calibri"/>
          <w:lang w:eastAsia="en-US"/>
        </w:rPr>
        <w:t xml:space="preserve"> </w:t>
      </w:r>
    </w:p>
    <w:p w:rsidR="00AD7439" w:rsidRPr="00AD7439" w:rsidRDefault="00AD7439" w:rsidP="00AD7439">
      <w:pPr>
        <w:spacing w:after="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D743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Периодичность занятий: </w:t>
      </w:r>
      <w:r w:rsidRPr="00AD7439">
        <w:rPr>
          <w:rFonts w:ascii="Times New Roman" w:eastAsia="Calibri" w:hAnsi="Times New Roman"/>
          <w:sz w:val="24"/>
          <w:szCs w:val="24"/>
          <w:lang w:eastAsia="en-US"/>
        </w:rPr>
        <w:t xml:space="preserve">1 раз в неделю - среда, </w:t>
      </w: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3118"/>
        <w:gridCol w:w="1244"/>
        <w:gridCol w:w="1869"/>
      </w:tblGrid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Месяц/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Содержание работы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(названия игр, упражнений и прочее):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Ответст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венный</w:t>
            </w:r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Взаимодейст-вие</w:t>
            </w:r>
            <w:proofErr w:type="spellEnd"/>
            <w:proofErr w:type="gramEnd"/>
            <w:r w:rsidRPr="00AD743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с родителями</w:t>
            </w: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Кошечка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закреплять умение лепить животных, передавая форму, строение и величину частей. Упражнять в применении разнообразных способов лепки. Учить передавать простые движения фигуры. Развивать умение рассматривать созданные фигурки животных, отмечать их выразительность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"Пальчиковые игры и упражнения"</w:t>
            </w: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«Вырежи овал»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закреплять умение вырезать овалы из бумаги, сложенной пополам, с закруглением уголков. 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«Учите ребенка вырезать»</w:t>
            </w: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AD7439">
              <w:rPr>
                <w:rFonts w:ascii="Times New Roman" w:hAnsi="Times New Roman"/>
                <w:b/>
                <w:bCs/>
                <w:sz w:val="24"/>
                <w:szCs w:val="24"/>
              </w:rPr>
              <w:t>Зайчик»</w:t>
            </w:r>
            <w:r w:rsidRPr="00AD7439">
              <w:rPr>
                <w:rFonts w:ascii="Times New Roman" w:hAnsi="Times New Roman"/>
                <w:sz w:val="24"/>
                <w:szCs w:val="24"/>
              </w:rPr>
              <w:br/>
              <w:t>   </w:t>
            </w:r>
            <w:proofErr w:type="gramEnd"/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Закреплять умение ребёнка лепить животных, передавая форму, строение и величину частей. Упражнять в применении разнообразных способов лепки. Развивать умение рассматривать созданные фигурки животных, отмечать их выразительность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before="300" w:after="3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«Морковка для зайчишки». 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hd w:val="clear" w:color="auto" w:fill="FFFFFF"/>
              <w:suppressAutoHyphens w:val="0"/>
              <w:autoSpaceDN/>
              <w:spacing w:before="300" w:after="3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color w:val="000000"/>
                <w:sz w:val="24"/>
                <w:szCs w:val="24"/>
              </w:rPr>
              <w:t>учить вырезать морковку из четырёхугольника срезая углы.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Памятка для родителей «Как научить ребёнка правильно держать карандаш и кисть»</w:t>
            </w: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AD7439">
              <w:rPr>
                <w:rFonts w:eastAsia="Calibri"/>
                <w:color w:val="000000"/>
                <w:lang w:eastAsia="en-US"/>
              </w:rPr>
              <w:t>« Кого</w:t>
            </w:r>
            <w:proofErr w:type="gramEnd"/>
            <w:r w:rsidRPr="00AD7439">
              <w:rPr>
                <w:rFonts w:eastAsia="Calibri"/>
                <w:color w:val="000000"/>
                <w:lang w:eastAsia="en-US"/>
              </w:rPr>
              <w:t xml:space="preserve"> Емеля поймал в проруби?» 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eastAsia="Calibri"/>
                <w:color w:val="000000"/>
                <w:lang w:eastAsia="en-US"/>
              </w:rPr>
              <w:t>учить рисовать овальную форму красками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«Рисование с детьми»</w:t>
            </w: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5.12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Рис-е</w:t>
            </w:r>
            <w:proofErr w:type="gramEnd"/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Дидактическая игра </w:t>
            </w:r>
            <w:proofErr w:type="gramStart"/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 Составь</w:t>
            </w:r>
            <w:proofErr w:type="gramEnd"/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пейзаж».</w:t>
            </w: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      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композиционные навыки; умение создавать композицию на определенную тему (пейзаж); выделять главное, устанавливать связь, располагать изображение в пространстве.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19.12</w:t>
            </w:r>
          </w:p>
          <w:p w:rsidR="00AD7439" w:rsidRPr="00AD7439" w:rsidRDefault="00AD7439" w:rsidP="00AD7439">
            <w:pPr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Апп</w:t>
            </w:r>
            <w:proofErr w:type="spellEnd"/>
            <w:r w:rsidRPr="00AD74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-я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>« Поможем</w:t>
            </w:r>
            <w:proofErr w:type="gramEnd"/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 xml:space="preserve"> белке заготовить грибы на зиму».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>Учить детей срезать ножницами уголки, закругляя их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9.01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Рис-е</w:t>
            </w:r>
            <w:proofErr w:type="gramEnd"/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Д/</w:t>
            </w:r>
            <w:proofErr w:type="gramStart"/>
            <w:r w:rsidRPr="00AD743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и  </w:t>
            </w:r>
            <w:r w:rsidRPr="00AD74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gramEnd"/>
            <w:r w:rsidRPr="00AD74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Узнай и дорисуй».  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Pr="00AD7439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  <w:t>развивать чувство симметрии</w:t>
            </w:r>
            <w:r w:rsidRPr="00AD74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; обнаружить уровень знаний в выборе цвета предмета и последующей </w:t>
            </w:r>
            <w:proofErr w:type="gramStart"/>
            <w:r w:rsidRPr="00AD74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его  заштриховки</w:t>
            </w:r>
            <w:proofErr w:type="gramEnd"/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7439" w:rsidRPr="00AD7439" w:rsidTr="00611D38">
        <w:tc>
          <w:tcPr>
            <w:tcW w:w="993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23.01</w:t>
            </w:r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</w:t>
            </w:r>
            <w:proofErr w:type="spellEnd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-я</w:t>
            </w:r>
          </w:p>
        </w:tc>
        <w:tc>
          <w:tcPr>
            <w:tcW w:w="2126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 xml:space="preserve">Аппликация </w:t>
            </w:r>
            <w:proofErr w:type="gramStart"/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>« Узор</w:t>
            </w:r>
            <w:proofErr w:type="gramEnd"/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 xml:space="preserve"> на чашке».</w:t>
            </w:r>
          </w:p>
        </w:tc>
        <w:tc>
          <w:tcPr>
            <w:tcW w:w="3118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D7439">
              <w:rPr>
                <w:rFonts w:ascii="Helvetica" w:eastAsia="Calibri" w:hAnsi="Helvetica"/>
                <w:color w:val="000000"/>
                <w:shd w:val="clear" w:color="auto" w:fill="FFFFFF"/>
                <w:lang w:eastAsia="en-US"/>
              </w:rPr>
              <w:t>Развивать чувство цвета, желание украсить форму узором, уметь аккуратно наклеивать на готовую форму круги.</w:t>
            </w:r>
          </w:p>
        </w:tc>
        <w:tc>
          <w:tcPr>
            <w:tcW w:w="1244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proofErr w:type="spellEnd"/>
          </w:p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D74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татели</w:t>
            </w:r>
            <w:proofErr w:type="spellEnd"/>
          </w:p>
        </w:tc>
        <w:tc>
          <w:tcPr>
            <w:tcW w:w="1869" w:type="dxa"/>
          </w:tcPr>
          <w:p w:rsidR="00AD7439" w:rsidRPr="00AD7439" w:rsidRDefault="00AD7439" w:rsidP="00AD7439">
            <w:pPr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D7439" w:rsidRPr="00AD7439" w:rsidRDefault="00AD7439" w:rsidP="00AD7439">
      <w:pPr>
        <w:spacing w:after="160" w:line="240" w:lineRule="auto"/>
        <w:textAlignment w:val="auto"/>
        <w:rPr>
          <w:rFonts w:eastAsia="Calibri"/>
          <w:lang w:eastAsia="en-US"/>
        </w:rPr>
      </w:pPr>
    </w:p>
    <w:p w:rsidR="00AD7439" w:rsidRPr="00AD7439" w:rsidRDefault="00AD7439" w:rsidP="00AD7439">
      <w:pPr>
        <w:spacing w:after="160" w:line="240" w:lineRule="auto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7439" w:rsidRPr="00AD7439" w:rsidRDefault="00AD7439" w:rsidP="00AD7439"/>
    <w:sectPr w:rsidR="00AD7439" w:rsidRPr="00AD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C093E"/>
    <w:multiLevelType w:val="multilevel"/>
    <w:tmpl w:val="740C5D6A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45E76DE3"/>
    <w:multiLevelType w:val="multilevel"/>
    <w:tmpl w:val="BC7C94D8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C7524EB"/>
    <w:multiLevelType w:val="multilevel"/>
    <w:tmpl w:val="0A5CA996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25"/>
    <w:rsid w:val="002A1478"/>
    <w:rsid w:val="006C4125"/>
    <w:rsid w:val="00A40975"/>
    <w:rsid w:val="00A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1AF86-4CB8-40BF-A5EC-461A951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412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2</cp:revision>
  <dcterms:created xsi:type="dcterms:W3CDTF">2018-12-23T11:42:00Z</dcterms:created>
  <dcterms:modified xsi:type="dcterms:W3CDTF">2018-12-23T12:52:00Z</dcterms:modified>
</cp:coreProperties>
</file>